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AE" w:rsidRDefault="00104D75">
      <w:pPr>
        <w:pStyle w:val="Name"/>
      </w:pPr>
      <w:r>
        <w:t>Andrew Ma</w:t>
      </w:r>
    </w:p>
    <w:p w:rsidR="00606BAE" w:rsidRDefault="00104D75">
      <w:pPr>
        <w:pStyle w:val="Address"/>
        <w:tabs>
          <w:tab w:val="left" w:pos="720"/>
        </w:tabs>
      </w:pPr>
      <w:r>
        <w:t xml:space="preserve">14 Hart Way  </w:t>
      </w:r>
      <w:r>
        <w:sym w:font="Wingdings" w:char="F06C"/>
      </w:r>
      <w:r>
        <w:t xml:space="preserve">  Sometown, MA  </w:t>
      </w:r>
      <w:r>
        <w:sym w:font="Wingdings" w:char="F06C"/>
      </w:r>
      <w:r>
        <w:t xml:space="preserve">  (555) 555-5555  </w:t>
      </w:r>
      <w:r>
        <w:sym w:font="Wingdings" w:char="F06C"/>
      </w:r>
      <w:r>
        <w:t xml:space="preserve">  someone@example.com</w:t>
      </w:r>
    </w:p>
    <w:tbl>
      <w:tblPr>
        <w:tblW w:w="0" w:type="auto"/>
        <w:tblInd w:w="108" w:type="dxa"/>
        <w:tblLook w:val="00B0"/>
      </w:tblPr>
      <w:tblGrid>
        <w:gridCol w:w="10440"/>
      </w:tblGrid>
      <w:tr w:rsidR="00606BAE">
        <w:trPr>
          <w:cantSplit/>
          <w:trHeight w:val="255"/>
        </w:trPr>
        <w:tc>
          <w:tcPr>
            <w:tcW w:w="10440" w:type="dxa"/>
            <w:shd w:val="clear" w:color="auto" w:fill="E6E6E6"/>
          </w:tcPr>
          <w:p w:rsidR="00606BAE" w:rsidRDefault="00104D75">
            <w:pPr>
              <w:pStyle w:val="JobTarget"/>
              <w:rPr>
                <w:caps/>
              </w:rPr>
            </w:pPr>
            <w:r>
              <w:t>Targeting Entry-Level Helpdesk Positions</w:t>
            </w:r>
          </w:p>
        </w:tc>
      </w:tr>
    </w:tbl>
    <w:p w:rsidR="00606BAE" w:rsidRDefault="00104D75">
      <w:pPr>
        <w:pStyle w:val="BulletPoints"/>
        <w:tabs>
          <w:tab w:val="clear" w:pos="360"/>
          <w:tab w:val="num" w:pos="720"/>
        </w:tabs>
        <w:ind w:left="720"/>
      </w:pPr>
      <w:r>
        <w:t>Upcoming XYZ University graduate offering a strong academic background in IT combined with excellent internship experience as a helpdesk analyst.</w:t>
      </w:r>
    </w:p>
    <w:p w:rsidR="00606BAE" w:rsidRDefault="00104D75">
      <w:pPr>
        <w:pStyle w:val="BulletPoints"/>
        <w:tabs>
          <w:tab w:val="clear" w:pos="360"/>
          <w:tab w:val="num" w:pos="720"/>
        </w:tabs>
        <w:ind w:left="720"/>
      </w:pPr>
      <w:r>
        <w:rPr>
          <w:bCs/>
        </w:rPr>
        <w:t>Consistently recognized for technical troubleshooting skills</w:t>
      </w:r>
      <w:r>
        <w:t xml:space="preserve"> used to rapidly and cost-effectively resolve challenging technical issues.</w:t>
      </w:r>
    </w:p>
    <w:p w:rsidR="00606BAE" w:rsidRDefault="00104D75">
      <w:pPr>
        <w:pStyle w:val="BulletPoints"/>
        <w:tabs>
          <w:tab w:val="clear" w:pos="360"/>
          <w:tab w:val="num" w:pos="720"/>
        </w:tabs>
        <w:ind w:left="720"/>
      </w:pPr>
      <w:r>
        <w:t xml:space="preserve">Quickly learn and master new technology; equally successful in both team and self-directed settings; and proficient in a range of computer systems, languages, tools and testing methodologies. </w:t>
      </w:r>
    </w:p>
    <w:p w:rsidR="00606BAE" w:rsidRDefault="00104D75">
      <w:pPr>
        <w:pStyle w:val="ResumeSectionHeader"/>
      </w:pPr>
      <w:r>
        <w:t>Education</w:t>
      </w:r>
    </w:p>
    <w:p w:rsidR="00606BAE" w:rsidRDefault="00104D75" w:rsidP="00D05B35">
      <w:pPr>
        <w:pStyle w:val="Technologycategories"/>
      </w:pPr>
      <w:r>
        <w:t>XYZ UNIVERSITY – Sometown, MA, Degree expected 5/09</w:t>
      </w:r>
    </w:p>
    <w:p w:rsidR="00606BAE" w:rsidRDefault="00104D75">
      <w:pPr>
        <w:pStyle w:val="Resume-bodytext"/>
        <w:rPr>
          <w:szCs w:val="19"/>
        </w:rPr>
      </w:pPr>
      <w:r>
        <w:t xml:space="preserve">B.S. in Computer Information Systems program  </w:t>
      </w:r>
      <w:r>
        <w:sym w:font="Wingdings" w:char="F06C"/>
      </w:r>
      <w:r>
        <w:rPr>
          <w:szCs w:val="19"/>
        </w:rPr>
        <w:t xml:space="preserve">  GPA: 3.7/4.0</w:t>
      </w:r>
    </w:p>
    <w:p w:rsidR="00606BAE" w:rsidRDefault="00104D75">
      <w:pPr>
        <w:pStyle w:val="Resume-bodytext"/>
      </w:pPr>
      <w:r>
        <w:t xml:space="preserve">Concurrent Employment with College Studies: </w:t>
      </w:r>
    </w:p>
    <w:p w:rsidR="00606BAE" w:rsidRDefault="00104D75">
      <w:pPr>
        <w:pStyle w:val="BulletPoints"/>
        <w:tabs>
          <w:tab w:val="clear" w:pos="360"/>
          <w:tab w:val="num" w:pos="720"/>
        </w:tabs>
        <w:ind w:left="720"/>
      </w:pPr>
      <w:r>
        <w:rPr>
          <w:b/>
          <w:bCs/>
          <w:u w:val="single"/>
        </w:rPr>
        <w:t>Student Helpdesk Technician</w:t>
      </w:r>
      <w:r>
        <w:t xml:space="preserve"> (2007 to Present): Provide networking/desktop support and perform mainframe and account maintenance tasks. Earned commendations for teamwork, flexibility and work excellence in providing IT support to students and faculty.</w:t>
      </w:r>
    </w:p>
    <w:p w:rsidR="00606BAE" w:rsidRDefault="00104D75">
      <w:pPr>
        <w:pStyle w:val="BulletPoints"/>
        <w:tabs>
          <w:tab w:val="clear" w:pos="360"/>
          <w:tab w:val="num" w:pos="720"/>
        </w:tabs>
        <w:ind w:left="720"/>
      </w:pPr>
      <w:r>
        <w:rPr>
          <w:b/>
          <w:bCs/>
          <w:u w:val="single"/>
        </w:rPr>
        <w:t>Sales Representative</w:t>
      </w:r>
      <w:r>
        <w:t>, ABC Retail Co and DEF Store (2005 to 2008): Leveraged strengths in persuasive communications and consultative sales to earn a reputation as a top sales performer for both retailers (including multiple top 10 rankings out of a 100-member sales force).</w:t>
      </w:r>
    </w:p>
    <w:p w:rsidR="00606BAE" w:rsidRDefault="00104D75">
      <w:pPr>
        <w:pStyle w:val="ResumeSectionHeader"/>
      </w:pPr>
      <w:r>
        <w:t>Technology Summary</w:t>
      </w:r>
    </w:p>
    <w:tbl>
      <w:tblPr>
        <w:tblW w:w="0" w:type="auto"/>
        <w:tblLook w:val="00B0"/>
      </w:tblPr>
      <w:tblGrid>
        <w:gridCol w:w="1716"/>
        <w:gridCol w:w="8832"/>
      </w:tblGrid>
      <w:tr w:rsidR="00606BAE">
        <w:trPr>
          <w:trHeight w:val="315"/>
        </w:trPr>
        <w:tc>
          <w:tcPr>
            <w:tcW w:w="0" w:type="auto"/>
            <w:shd w:val="clear" w:color="auto" w:fill="FFFFFF"/>
          </w:tcPr>
          <w:p w:rsidR="00606BAE" w:rsidRDefault="00104D75" w:rsidP="00D05B35">
            <w:pPr>
              <w:pStyle w:val="Technologycategories"/>
            </w:pPr>
            <w:r>
              <w:t>Certifications:</w:t>
            </w:r>
          </w:p>
        </w:tc>
        <w:tc>
          <w:tcPr>
            <w:tcW w:w="8832" w:type="dxa"/>
            <w:shd w:val="clear" w:color="auto" w:fill="FFFFFF"/>
          </w:tcPr>
          <w:p w:rsidR="00606BAE" w:rsidRDefault="00104D75">
            <w:pPr>
              <w:pStyle w:val="Resume-bodytext"/>
            </w:pPr>
            <w:r>
              <w:t>CompTIA A+, HDI Helpdesk Certified</w:t>
            </w:r>
          </w:p>
        </w:tc>
      </w:tr>
      <w:tr w:rsidR="00606BAE">
        <w:trPr>
          <w:trHeight w:val="315"/>
        </w:trPr>
        <w:tc>
          <w:tcPr>
            <w:tcW w:w="0" w:type="auto"/>
          </w:tcPr>
          <w:p w:rsidR="00606BAE" w:rsidRDefault="00104D75" w:rsidP="00D05B35">
            <w:pPr>
              <w:pStyle w:val="Technologycategories"/>
            </w:pPr>
            <w:r>
              <w:t>Systems:</w:t>
            </w:r>
          </w:p>
        </w:tc>
        <w:tc>
          <w:tcPr>
            <w:tcW w:w="8832" w:type="dxa"/>
          </w:tcPr>
          <w:p w:rsidR="00606BAE" w:rsidRDefault="00104D75">
            <w:pPr>
              <w:pStyle w:val="Resume-bodytext"/>
            </w:pPr>
            <w:r>
              <w:t>CICS/ISPF/Mainframe, UNIX, Windows 9X/NT/2000/XP/2K3, Novell NetWare, Mac OS</w:t>
            </w:r>
          </w:p>
        </w:tc>
      </w:tr>
      <w:tr w:rsidR="00606BAE">
        <w:trPr>
          <w:trHeight w:val="315"/>
        </w:trPr>
        <w:tc>
          <w:tcPr>
            <w:tcW w:w="0" w:type="auto"/>
            <w:shd w:val="clear" w:color="auto" w:fill="FFFFFF"/>
          </w:tcPr>
          <w:p w:rsidR="00606BAE" w:rsidRDefault="00104D75" w:rsidP="00D05B35">
            <w:pPr>
              <w:pStyle w:val="Technologycategories"/>
            </w:pPr>
            <w:r>
              <w:t>Databases:</w:t>
            </w:r>
          </w:p>
        </w:tc>
        <w:tc>
          <w:tcPr>
            <w:tcW w:w="8832" w:type="dxa"/>
            <w:shd w:val="clear" w:color="auto" w:fill="FFFFFF"/>
          </w:tcPr>
          <w:p w:rsidR="00606BAE" w:rsidRDefault="00104D75">
            <w:pPr>
              <w:pStyle w:val="Resume-bodytext"/>
            </w:pPr>
            <w:r>
              <w:t>Oracle, ADB2, Relational Databases</w:t>
            </w:r>
          </w:p>
        </w:tc>
      </w:tr>
      <w:tr w:rsidR="00606BAE">
        <w:trPr>
          <w:trHeight w:val="315"/>
        </w:trPr>
        <w:tc>
          <w:tcPr>
            <w:tcW w:w="0" w:type="auto"/>
          </w:tcPr>
          <w:p w:rsidR="00606BAE" w:rsidRDefault="00104D75" w:rsidP="00D05B35">
            <w:pPr>
              <w:pStyle w:val="Technologycategories"/>
            </w:pPr>
            <w:r>
              <w:t>Languages:</w:t>
            </w:r>
          </w:p>
        </w:tc>
        <w:tc>
          <w:tcPr>
            <w:tcW w:w="8832" w:type="dxa"/>
          </w:tcPr>
          <w:p w:rsidR="00606BAE" w:rsidRDefault="00104D75">
            <w:pPr>
              <w:pStyle w:val="Resume-bodytext"/>
            </w:pPr>
            <w:r>
              <w:t>Visual Basic, SQL, HTML, ASP, CSS, C++, CGI, Perl, Java</w:t>
            </w:r>
          </w:p>
        </w:tc>
      </w:tr>
      <w:tr w:rsidR="00606BAE">
        <w:trPr>
          <w:trHeight w:val="315"/>
        </w:trPr>
        <w:tc>
          <w:tcPr>
            <w:tcW w:w="0" w:type="auto"/>
            <w:shd w:val="clear" w:color="auto" w:fill="FFFFFF"/>
          </w:tcPr>
          <w:p w:rsidR="00606BAE" w:rsidRDefault="00104D75" w:rsidP="00D05B35">
            <w:pPr>
              <w:pStyle w:val="Technologycategories"/>
            </w:pPr>
            <w:r>
              <w:t>Software:</w:t>
            </w:r>
          </w:p>
        </w:tc>
        <w:tc>
          <w:tcPr>
            <w:tcW w:w="8832" w:type="dxa"/>
            <w:shd w:val="clear" w:color="auto" w:fill="FFFFFF"/>
          </w:tcPr>
          <w:p w:rsidR="00606BAE" w:rsidRDefault="00104D75">
            <w:pPr>
              <w:pStyle w:val="Resume-bodytext"/>
            </w:pPr>
            <w:r>
              <w:t>MS Project, MS Visio, MS Office, Lotus Notes</w:t>
            </w:r>
          </w:p>
        </w:tc>
      </w:tr>
    </w:tbl>
    <w:p w:rsidR="00606BAE" w:rsidRDefault="00104D75">
      <w:pPr>
        <w:pStyle w:val="ResumeSectionHeader"/>
      </w:pPr>
      <w:r>
        <w:t>IT Experience</w:t>
      </w:r>
    </w:p>
    <w:p w:rsidR="00606BAE" w:rsidRDefault="00104D75">
      <w:pPr>
        <w:pStyle w:val="Resume-bodytext"/>
      </w:pPr>
      <w:r>
        <w:t>ABC COMPANY – Sometown, MA</w:t>
      </w:r>
    </w:p>
    <w:p w:rsidR="00606BAE" w:rsidRDefault="00104D75">
      <w:pPr>
        <w:pStyle w:val="BulletPoints"/>
        <w:tabs>
          <w:tab w:val="clear" w:pos="360"/>
          <w:tab w:val="num" w:pos="720"/>
        </w:tabs>
        <w:ind w:left="720"/>
      </w:pPr>
      <w:r>
        <w:rPr>
          <w:b/>
          <w:bCs/>
          <w:u w:val="single"/>
        </w:rPr>
        <w:t>Helpdesk Analyst / Intern,</w:t>
      </w:r>
      <w:r>
        <w:t xml:space="preserve"> (2007 to 2008) Handled technical troubleshooting within an enterprise environment, including system crashes, slow-downs and data recoveries. Engaged and tracked Priority 1 issues, with responsibility for the timely documentation, escalation (if appropriate), resolution and closure of trouble tickets. </w:t>
      </w:r>
    </w:p>
    <w:p w:rsidR="00606BAE" w:rsidRDefault="00104D75">
      <w:pPr>
        <w:pStyle w:val="Resume-bodytext"/>
      </w:pPr>
      <w:r>
        <w:t>Selected Contributions:</w:t>
      </w:r>
    </w:p>
    <w:p w:rsidR="00606BAE" w:rsidRDefault="00104D75">
      <w:pPr>
        <w:pStyle w:val="BulletPoints"/>
        <w:tabs>
          <w:tab w:val="clear" w:pos="360"/>
          <w:tab w:val="num" w:pos="720"/>
        </w:tabs>
        <w:ind w:left="720"/>
      </w:pPr>
      <w:r>
        <w:rPr>
          <w:bCs/>
        </w:rPr>
        <w:t>Researched and developed knowledge-base articles for Lotus Notes issues,</w:t>
      </w:r>
      <w:r>
        <w:t xml:space="preserve"> resulting in an increase in first-call-resolutions of 20 additional calls per week that saved company $57K annually.</w:t>
      </w:r>
    </w:p>
    <w:p w:rsidR="00606BAE" w:rsidRDefault="00104D75">
      <w:pPr>
        <w:pStyle w:val="BulletPoints"/>
        <w:tabs>
          <w:tab w:val="clear" w:pos="360"/>
          <w:tab w:val="num" w:pos="720"/>
        </w:tabs>
        <w:ind w:left="720"/>
      </w:pPr>
      <w:r>
        <w:rPr>
          <w:bCs/>
        </w:rPr>
        <w:t>Exceeded issue-resolution targets</w:t>
      </w:r>
      <w:r>
        <w:t xml:space="preserve"> and achieved exemplary customer satisfaction scores, consistently scoring between 95%-100% on all calls (outperforming average of 90%). </w:t>
      </w:r>
    </w:p>
    <w:p w:rsidR="00606BAE" w:rsidRDefault="00104D75">
      <w:pPr>
        <w:pStyle w:val="BulletPoints"/>
        <w:ind w:firstLine="0"/>
        <w:rPr>
          <w:bCs/>
        </w:rPr>
      </w:pPr>
      <w:r>
        <w:rPr>
          <w:bCs/>
        </w:rPr>
        <w:t>Handled 30+ technical/mission-critical calls daily and consistently met high service standards.</w:t>
      </w:r>
    </w:p>
    <w:p w:rsidR="00606BAE" w:rsidRDefault="00104D75">
      <w:pPr>
        <w:pStyle w:val="ResumeSectionHeader"/>
      </w:pPr>
      <w:r>
        <w:t>Available for Relocation &amp; Travel</w:t>
      </w:r>
    </w:p>
    <w:sectPr w:rsidR="00606BAE" w:rsidSect="00606BAE">
      <w:headerReference w:type="default" r:id="rId10"/>
      <w:pgSz w:w="12240" w:h="15840"/>
      <w:pgMar w:top="792" w:right="907" w:bottom="720" w:left="907" w:header="18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315" w:rsidRDefault="00687315">
      <w:r>
        <w:separator/>
      </w:r>
    </w:p>
  </w:endnote>
  <w:endnote w:type="continuationSeparator" w:id="1">
    <w:p w:rsidR="00687315" w:rsidRDefault="0068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315" w:rsidRDefault="00687315">
      <w:r>
        <w:separator/>
      </w:r>
    </w:p>
  </w:footnote>
  <w:footnote w:type="continuationSeparator" w:id="1">
    <w:p w:rsidR="00687315" w:rsidRDefault="00687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BAE" w:rsidRDefault="00104D75">
    <w:pPr>
      <w:pStyle w:val="SubmitResume"/>
      <w:tabs>
        <w:tab w:val="left" w:pos="1965"/>
        <w:tab w:val="right" w:pos="9936"/>
      </w:tabs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05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7CCE8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14C0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7C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C437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564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68DB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F6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E60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1EE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DA7861"/>
    <w:multiLevelType w:val="multilevel"/>
    <w:tmpl w:val="6326002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A5C8E"/>
    <w:multiLevelType w:val="multilevel"/>
    <w:tmpl w:val="567A15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EF071A"/>
    <w:multiLevelType w:val="hybridMultilevel"/>
    <w:tmpl w:val="8C1A57E8"/>
    <w:lvl w:ilvl="0" w:tplc="DEBC4DE4">
      <w:start w:val="1"/>
      <w:numFmt w:val="bullet"/>
      <w:pStyle w:val="BulletPoin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192801"/>
    <w:multiLevelType w:val="multilevel"/>
    <w:tmpl w:val="E654CCA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8"/>
  </w:num>
  <w:num w:numId="5">
    <w:abstractNumId w:val="24"/>
  </w:num>
  <w:num w:numId="6">
    <w:abstractNumId w:val="10"/>
  </w:num>
  <w:num w:numId="7">
    <w:abstractNumId w:val="15"/>
  </w:num>
  <w:num w:numId="8">
    <w:abstractNumId w:val="11"/>
  </w:num>
  <w:num w:numId="9">
    <w:abstractNumId w:val="12"/>
  </w:num>
  <w:num w:numId="10">
    <w:abstractNumId w:val="22"/>
  </w:num>
  <w:num w:numId="11">
    <w:abstractNumId w:val="20"/>
  </w:num>
  <w:num w:numId="12">
    <w:abstractNumId w:val="21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1F01"/>
  <w:stylePaneSortMethod w:val="0000"/>
  <w:defaultTabStop w:val="720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87315"/>
    <w:rsid w:val="00104D75"/>
    <w:rsid w:val="001F75D3"/>
    <w:rsid w:val="00606BAE"/>
    <w:rsid w:val="00687315"/>
    <w:rsid w:val="006C4D01"/>
    <w:rsid w:val="00B346CD"/>
    <w:rsid w:val="00D05B35"/>
    <w:rsid w:val="00DF670F"/>
    <w:rsid w:val="00F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B3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05B35"/>
    <w:pPr>
      <w:keepNext/>
      <w:jc w:val="center"/>
      <w:outlineLvl w:val="0"/>
    </w:pPr>
    <w:rPr>
      <w:rFonts w:asciiTheme="majorHAnsi" w:hAnsiTheme="majorHAnsi"/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D05B35"/>
    <w:pPr>
      <w:keepNext/>
      <w:tabs>
        <w:tab w:val="right" w:pos="9360"/>
      </w:tabs>
      <w:outlineLvl w:val="1"/>
    </w:pPr>
    <w:rPr>
      <w:rFonts w:asciiTheme="majorHAnsi" w:hAnsiTheme="majorHAnsi"/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606BAE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semiHidden/>
    <w:unhideWhenUsed/>
    <w:qFormat/>
    <w:rsid w:val="00606BAE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semiHidden/>
    <w:unhideWhenUsed/>
    <w:qFormat/>
    <w:rsid w:val="00606BAE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semiHidden/>
    <w:unhideWhenUsed/>
    <w:qFormat/>
    <w:rsid w:val="00606BAE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ologycategories">
    <w:name w:val="Technology categories"/>
    <w:basedOn w:val="Resume-bodytext"/>
    <w:rsid w:val="00D05B35"/>
    <w:rPr>
      <w:b/>
      <w:bCs/>
    </w:rPr>
  </w:style>
  <w:style w:type="character" w:styleId="Hyperlink">
    <w:name w:val="Hyperlink"/>
    <w:basedOn w:val="DefaultParagraphFont"/>
    <w:semiHidden/>
    <w:rsid w:val="00606BAE"/>
    <w:rPr>
      <w:color w:val="0000FF"/>
      <w:u w:val="single"/>
    </w:rPr>
  </w:style>
  <w:style w:type="paragraph" w:styleId="BodyText">
    <w:name w:val="Body Text"/>
    <w:basedOn w:val="Normal"/>
    <w:semiHidden/>
    <w:rsid w:val="00606BAE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606BA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6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BA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6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BAE"/>
    <w:rPr>
      <w:sz w:val="24"/>
      <w:szCs w:val="24"/>
    </w:rPr>
  </w:style>
  <w:style w:type="table" w:styleId="TableGrid">
    <w:name w:val="Table Grid"/>
    <w:basedOn w:val="TableNormal"/>
    <w:uiPriority w:val="59"/>
    <w:rsid w:val="00606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rsid w:val="00D05B35"/>
    <w:pPr>
      <w:spacing w:after="80"/>
      <w:jc w:val="center"/>
    </w:pPr>
    <w:rPr>
      <w:rFonts w:asciiTheme="majorHAnsi" w:hAnsiTheme="majorHAnsi" w:cs="Courier New"/>
      <w:b/>
      <w:spacing w:val="20"/>
      <w:sz w:val="36"/>
      <w:szCs w:val="38"/>
    </w:rPr>
  </w:style>
  <w:style w:type="paragraph" w:customStyle="1" w:styleId="Address">
    <w:name w:val="Address"/>
    <w:basedOn w:val="Normal"/>
    <w:rsid w:val="00D05B35"/>
    <w:pPr>
      <w:spacing w:after="180"/>
      <w:jc w:val="center"/>
    </w:pPr>
    <w:rPr>
      <w:rFonts w:cs="Courier New"/>
      <w:sz w:val="19"/>
      <w:szCs w:val="19"/>
    </w:rPr>
  </w:style>
  <w:style w:type="paragraph" w:customStyle="1" w:styleId="JobTarget">
    <w:name w:val="Job Target"/>
    <w:basedOn w:val="Normal"/>
    <w:rsid w:val="00D05B35"/>
    <w:pPr>
      <w:shd w:val="clear" w:color="auto" w:fill="D9D9D9" w:themeFill="background1" w:themeFillShade="D9"/>
      <w:spacing w:before="120" w:after="120"/>
      <w:jc w:val="center"/>
    </w:pPr>
    <w:rPr>
      <w:rFonts w:asciiTheme="majorHAnsi" w:eastAsia="MS Mincho" w:hAnsiTheme="majorHAnsi" w:cs="Tahoma"/>
      <w:b/>
      <w:i/>
      <w:iCs/>
      <w:sz w:val="23"/>
      <w:szCs w:val="23"/>
    </w:rPr>
  </w:style>
  <w:style w:type="paragraph" w:customStyle="1" w:styleId="ResumeSectionHeader">
    <w:name w:val="Resume Section Header"/>
    <w:basedOn w:val="Normal"/>
    <w:rsid w:val="00D05B35"/>
    <w:pPr>
      <w:pBdr>
        <w:top w:val="single" w:sz="6" w:space="1" w:color="auto"/>
      </w:pBdr>
      <w:spacing w:before="180" w:after="180"/>
      <w:jc w:val="center"/>
    </w:pPr>
    <w:rPr>
      <w:rFonts w:asciiTheme="majorHAnsi" w:hAnsiTheme="majorHAnsi" w:cs="Courier New"/>
      <w:b/>
      <w:szCs w:val="20"/>
    </w:rPr>
  </w:style>
  <w:style w:type="paragraph" w:customStyle="1" w:styleId="SubmitResume">
    <w:name w:val="Submit Resume"/>
    <w:basedOn w:val="Normal"/>
    <w:rsid w:val="00606BAE"/>
    <w:pPr>
      <w:spacing w:before="200"/>
    </w:pPr>
    <w:rPr>
      <w:rFonts w:ascii="Bookman Old Style" w:hAnsi="Bookman Old Style" w:cs="MS Shell Dlg"/>
      <w:i/>
      <w:color w:val="333399"/>
      <w:sz w:val="18"/>
      <w:szCs w:val="15"/>
    </w:rPr>
  </w:style>
  <w:style w:type="paragraph" w:customStyle="1" w:styleId="BulletPoints">
    <w:name w:val="Bullet Points"/>
    <w:basedOn w:val="Normal"/>
    <w:rsid w:val="00D05B35"/>
    <w:pPr>
      <w:keepNext/>
      <w:numPr>
        <w:numId w:val="11"/>
      </w:numPr>
      <w:spacing w:before="40" w:after="40"/>
    </w:pPr>
    <w:rPr>
      <w:rFonts w:eastAsia="MS Mincho" w:cs="Tahoma"/>
      <w:spacing w:val="-2"/>
      <w:sz w:val="19"/>
      <w:szCs w:val="19"/>
    </w:rPr>
  </w:style>
  <w:style w:type="paragraph" w:customStyle="1" w:styleId="Resume-bodytext">
    <w:name w:val="Resume - body text"/>
    <w:basedOn w:val="Normal"/>
    <w:link w:val="Resume-bodytextChar"/>
    <w:rsid w:val="00D05B35"/>
    <w:pPr>
      <w:spacing w:before="80"/>
    </w:pPr>
    <w:rPr>
      <w:rFonts w:cs="Courier New"/>
      <w:sz w:val="19"/>
      <w:szCs w:val="20"/>
    </w:rPr>
  </w:style>
  <w:style w:type="character" w:customStyle="1" w:styleId="Resume-bodytextChar">
    <w:name w:val="Resume - body text Char"/>
    <w:basedOn w:val="DefaultParagraphFont"/>
    <w:link w:val="Resume-bodytext"/>
    <w:rsid w:val="00D05B35"/>
    <w:rPr>
      <w:rFonts w:asciiTheme="minorHAnsi" w:hAnsiTheme="minorHAnsi" w:cs="Courier New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Application%20Data\Microsoft\Templates\MN_IT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6" ma:contentTypeDescription="Create a new document." ma:contentTypeScope="" ma:versionID="e4a5fc713301fd121d9c49aa2472189d"/>
</file>

<file path=customXml/itemProps1.xml><?xml version="1.0" encoding="utf-8"?>
<ds:datastoreItem xmlns:ds="http://schemas.openxmlformats.org/officeDocument/2006/customXml" ds:itemID="{450D8F3F-F2C4-44EE-AC14-B01452EDB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0E15C7-2A84-40C1-A04F-FF172A07F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E3580-9585-47CC-85CF-FDECA65796A5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MN_ITResume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Alexander</vt:lpstr>
    </vt:vector>
  </TitlesOfParts>
  <LinksUpToDate>false</LinksUpToDate>
  <CharactersWithSpaces>2502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2010-07-27T22:28:00Z</dcterms:created>
  <dcterms:modified xsi:type="dcterms:W3CDTF">2010-07-27T22:29:00Z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TC103779679990</vt:lpwstr>
  </property>
</Properties>
</file>